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BDB4" w14:textId="77777777" w:rsidR="000F3C65" w:rsidRPr="0054518A" w:rsidRDefault="000F3C65" w:rsidP="0067310B">
      <w:pPr>
        <w:ind w:left="6096"/>
        <w:jc w:val="both"/>
        <w:rPr>
          <w:bCs/>
          <w:sz w:val="28"/>
          <w:szCs w:val="28"/>
        </w:rPr>
      </w:pPr>
      <w:bookmarkStart w:id="0" w:name="_Toc515863120"/>
      <w:r w:rsidRPr="0054518A">
        <w:rPr>
          <w:bCs/>
          <w:sz w:val="28"/>
          <w:szCs w:val="28"/>
        </w:rPr>
        <w:t>УТВЕРЖДАЮ</w:t>
      </w:r>
    </w:p>
    <w:p w14:paraId="00AB9017" w14:textId="77777777" w:rsidR="000F3C65" w:rsidRPr="0054518A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50C372D5" w14:textId="53C22A2C" w:rsidR="000F3C65" w:rsidRPr="0054518A" w:rsidRDefault="000F3C65" w:rsidP="0067310B">
      <w:pPr>
        <w:ind w:left="6096"/>
        <w:rPr>
          <w:bCs/>
          <w:sz w:val="28"/>
          <w:szCs w:val="28"/>
        </w:rPr>
      </w:pPr>
      <w:r w:rsidRPr="0054518A">
        <w:rPr>
          <w:bCs/>
          <w:sz w:val="28"/>
          <w:szCs w:val="28"/>
        </w:rPr>
        <w:t>Председатель комиссии по осуществлению закупок</w:t>
      </w:r>
      <w:r w:rsidR="0067310B" w:rsidRPr="0054518A">
        <w:rPr>
          <w:bCs/>
          <w:sz w:val="28"/>
          <w:szCs w:val="28"/>
        </w:rPr>
        <w:br/>
      </w:r>
      <w:r w:rsidRPr="0054518A">
        <w:rPr>
          <w:bCs/>
          <w:sz w:val="28"/>
          <w:szCs w:val="28"/>
        </w:rPr>
        <w:t>АО «</w:t>
      </w:r>
      <w:r w:rsidR="00FF38CA" w:rsidRPr="0054518A">
        <w:rPr>
          <w:bCs/>
          <w:sz w:val="28"/>
          <w:szCs w:val="28"/>
        </w:rPr>
        <w:t>ОТЛК ЕРА</w:t>
      </w:r>
      <w:r w:rsidRPr="0054518A">
        <w:rPr>
          <w:bCs/>
          <w:sz w:val="28"/>
          <w:szCs w:val="28"/>
        </w:rPr>
        <w:t>»</w:t>
      </w:r>
    </w:p>
    <w:p w14:paraId="75194339" w14:textId="77777777" w:rsidR="000F3C65" w:rsidRPr="0054518A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6534D1F3" w14:textId="7E024EEC" w:rsidR="000F3C65" w:rsidRPr="0054518A" w:rsidRDefault="00061A8D" w:rsidP="0067310B">
      <w:pPr>
        <w:ind w:left="6096"/>
        <w:jc w:val="both"/>
        <w:rPr>
          <w:bCs/>
          <w:sz w:val="28"/>
          <w:szCs w:val="28"/>
        </w:rPr>
      </w:pPr>
      <w:r w:rsidRPr="0054518A">
        <w:rPr>
          <w:bCs/>
          <w:i/>
          <w:sz w:val="28"/>
          <w:szCs w:val="28"/>
        </w:rPr>
        <w:t>_______________</w:t>
      </w:r>
    </w:p>
    <w:p w14:paraId="36673503" w14:textId="13737741" w:rsidR="000F3C65" w:rsidRPr="0054518A" w:rsidRDefault="00843C92" w:rsidP="0067310B">
      <w:pPr>
        <w:ind w:left="6096"/>
        <w:jc w:val="both"/>
        <w:rPr>
          <w:bCs/>
          <w:i/>
          <w:sz w:val="28"/>
          <w:szCs w:val="28"/>
        </w:rPr>
      </w:pPr>
      <w:r w:rsidRPr="0054518A">
        <w:rPr>
          <w:bCs/>
          <w:i/>
          <w:sz w:val="28"/>
          <w:szCs w:val="28"/>
        </w:rPr>
        <w:t>(подпись)</w:t>
      </w:r>
    </w:p>
    <w:p w14:paraId="27BCF602" w14:textId="5C657C1A" w:rsidR="00843C92" w:rsidRPr="0054518A" w:rsidRDefault="00843C92" w:rsidP="0067310B">
      <w:pPr>
        <w:ind w:left="6096"/>
        <w:jc w:val="both"/>
        <w:rPr>
          <w:bCs/>
          <w:i/>
          <w:sz w:val="28"/>
          <w:szCs w:val="28"/>
        </w:rPr>
      </w:pPr>
    </w:p>
    <w:p w14:paraId="306996D9" w14:textId="667601EE" w:rsidR="000F3C65" w:rsidRPr="0054518A" w:rsidRDefault="00B52D50" w:rsidP="0067310B">
      <w:pPr>
        <w:ind w:left="6096"/>
        <w:jc w:val="both"/>
        <w:rPr>
          <w:bCs/>
          <w:sz w:val="28"/>
          <w:szCs w:val="28"/>
        </w:rPr>
      </w:pPr>
      <w:r w:rsidRPr="0054518A">
        <w:rPr>
          <w:bCs/>
          <w:sz w:val="28"/>
          <w:szCs w:val="28"/>
        </w:rPr>
        <w:t xml:space="preserve"> </w:t>
      </w:r>
      <w:r w:rsidR="008F38DE" w:rsidRPr="0054518A">
        <w:rPr>
          <w:bCs/>
          <w:sz w:val="28"/>
          <w:szCs w:val="28"/>
        </w:rPr>
        <w:t>«</w:t>
      </w:r>
      <w:r w:rsidR="00DC730D" w:rsidRPr="0054518A">
        <w:rPr>
          <w:bCs/>
          <w:sz w:val="28"/>
          <w:szCs w:val="28"/>
        </w:rPr>
        <w:t>28</w:t>
      </w:r>
      <w:r w:rsidR="008F38DE" w:rsidRPr="0054518A">
        <w:rPr>
          <w:bCs/>
          <w:sz w:val="28"/>
          <w:szCs w:val="28"/>
        </w:rPr>
        <w:t xml:space="preserve">» </w:t>
      </w:r>
      <w:r w:rsidR="00EB2C13" w:rsidRPr="0054518A">
        <w:rPr>
          <w:bCs/>
          <w:sz w:val="28"/>
          <w:szCs w:val="28"/>
        </w:rPr>
        <w:t>августа</w:t>
      </w:r>
      <w:r w:rsidR="0014762F" w:rsidRPr="0054518A">
        <w:rPr>
          <w:bCs/>
          <w:sz w:val="28"/>
          <w:szCs w:val="28"/>
        </w:rPr>
        <w:t xml:space="preserve"> </w:t>
      </w:r>
      <w:r w:rsidR="000F3C65" w:rsidRPr="0054518A">
        <w:rPr>
          <w:bCs/>
          <w:sz w:val="28"/>
          <w:szCs w:val="28"/>
        </w:rPr>
        <w:t>20</w:t>
      </w:r>
      <w:r w:rsidR="00BF6035" w:rsidRPr="0054518A">
        <w:rPr>
          <w:bCs/>
          <w:sz w:val="28"/>
          <w:szCs w:val="28"/>
        </w:rPr>
        <w:t>2</w:t>
      </w:r>
      <w:r w:rsidR="000F3838" w:rsidRPr="0054518A">
        <w:rPr>
          <w:bCs/>
          <w:sz w:val="28"/>
          <w:szCs w:val="28"/>
        </w:rPr>
        <w:t>3</w:t>
      </w:r>
      <w:r w:rsidR="000F3C65" w:rsidRPr="0054518A">
        <w:rPr>
          <w:bCs/>
          <w:sz w:val="28"/>
          <w:szCs w:val="28"/>
        </w:rPr>
        <w:t xml:space="preserve"> г.</w:t>
      </w:r>
    </w:p>
    <w:p w14:paraId="5DCCC5BE" w14:textId="77777777" w:rsidR="009416A7" w:rsidRPr="0054518A" w:rsidRDefault="009416A7" w:rsidP="006D7D15">
      <w:pPr>
        <w:pStyle w:val="11"/>
        <w:ind w:firstLine="0"/>
        <w:jc w:val="center"/>
        <w:rPr>
          <w:rFonts w:eastAsia="MS Mincho"/>
          <w:b/>
          <w:szCs w:val="28"/>
        </w:rPr>
      </w:pPr>
    </w:p>
    <w:p w14:paraId="13CAEBBC" w14:textId="77777777" w:rsidR="000F3C65" w:rsidRPr="0054518A" w:rsidRDefault="006D7D15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54518A">
        <w:rPr>
          <w:rFonts w:eastAsia="MS Mincho"/>
          <w:b/>
          <w:szCs w:val="28"/>
        </w:rPr>
        <w:t>Извещение о проведении</w:t>
      </w:r>
      <w:r w:rsidR="000F3C65" w:rsidRPr="0054518A">
        <w:rPr>
          <w:rFonts w:eastAsia="MS Mincho"/>
          <w:b/>
          <w:szCs w:val="28"/>
        </w:rPr>
        <w:t xml:space="preserve"> </w:t>
      </w:r>
    </w:p>
    <w:p w14:paraId="6AC23960" w14:textId="7A173253" w:rsidR="000F3C65" w:rsidRPr="0054518A" w:rsidRDefault="00152D03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54518A">
        <w:rPr>
          <w:rFonts w:eastAsia="MS Mincho"/>
          <w:b/>
          <w:szCs w:val="28"/>
        </w:rPr>
        <w:t xml:space="preserve">открытого </w:t>
      </w:r>
      <w:r w:rsidR="000F3C65" w:rsidRPr="0054518A">
        <w:rPr>
          <w:rFonts w:eastAsia="MS Mincho"/>
          <w:b/>
          <w:szCs w:val="28"/>
        </w:rPr>
        <w:t xml:space="preserve">запроса котировок в электронной форме </w:t>
      </w:r>
      <w:r w:rsidR="00FF38CA" w:rsidRPr="0054518A">
        <w:rPr>
          <w:rFonts w:eastAsia="MS Mincho"/>
          <w:b/>
          <w:szCs w:val="28"/>
        </w:rPr>
        <w:t>№</w:t>
      </w:r>
      <w:r w:rsidR="005B43DE" w:rsidRPr="0054518A">
        <w:rPr>
          <w:rFonts w:eastAsia="MS Mincho"/>
          <w:b/>
          <w:szCs w:val="28"/>
        </w:rPr>
        <w:t>1</w:t>
      </w:r>
      <w:r w:rsidR="00EB2C13" w:rsidRPr="0054518A">
        <w:rPr>
          <w:rFonts w:eastAsia="MS Mincho"/>
          <w:b/>
          <w:szCs w:val="28"/>
        </w:rPr>
        <w:t>8</w:t>
      </w:r>
      <w:r w:rsidR="00FF38CA" w:rsidRPr="0054518A">
        <w:rPr>
          <w:rFonts w:eastAsia="MS Mincho"/>
          <w:b/>
          <w:szCs w:val="28"/>
        </w:rPr>
        <w:t>/ЗКТЭ- АО «ОТЛК ЕРА»/20</w:t>
      </w:r>
      <w:r w:rsidR="00BF6035" w:rsidRPr="0054518A">
        <w:rPr>
          <w:rFonts w:eastAsia="MS Mincho"/>
          <w:b/>
          <w:szCs w:val="28"/>
        </w:rPr>
        <w:t>2</w:t>
      </w:r>
      <w:r w:rsidR="00EB2C13" w:rsidRPr="0054518A">
        <w:rPr>
          <w:rFonts w:eastAsia="MS Mincho"/>
          <w:b/>
          <w:szCs w:val="28"/>
        </w:rPr>
        <w:t>4</w:t>
      </w:r>
      <w:r w:rsidR="00061A8D" w:rsidRPr="0054518A">
        <w:rPr>
          <w:rFonts w:eastAsia="MS Mincho"/>
          <w:b/>
          <w:szCs w:val="28"/>
        </w:rPr>
        <w:t xml:space="preserve"> </w:t>
      </w:r>
      <w:r w:rsidR="00FF38CA" w:rsidRPr="0054518A">
        <w:rPr>
          <w:rFonts w:eastAsia="MS Mincho"/>
          <w:b/>
          <w:szCs w:val="28"/>
        </w:rPr>
        <w:t>на право заключения договора</w:t>
      </w:r>
      <w:r w:rsidR="00BF6035" w:rsidRPr="0054518A">
        <w:rPr>
          <w:rFonts w:eastAsia="MS Mincho"/>
          <w:b/>
          <w:szCs w:val="28"/>
        </w:rPr>
        <w:t xml:space="preserve"> </w:t>
      </w:r>
      <w:r w:rsidR="00843C92" w:rsidRPr="0054518A">
        <w:rPr>
          <w:rFonts w:eastAsia="MS Mincho"/>
          <w:b/>
          <w:szCs w:val="28"/>
        </w:rPr>
        <w:t xml:space="preserve">на </w:t>
      </w:r>
      <w:r w:rsidR="00BF6035" w:rsidRPr="0054518A">
        <w:rPr>
          <w:rFonts w:eastAsia="MS Mincho"/>
          <w:b/>
          <w:szCs w:val="28"/>
        </w:rPr>
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</w:r>
      <w:r w:rsidR="00FA26EB" w:rsidRPr="0054518A">
        <w:rPr>
          <w:rFonts w:eastAsia="MS Mincho"/>
          <w:b/>
          <w:szCs w:val="28"/>
        </w:rPr>
        <w:t xml:space="preserve"> </w:t>
      </w:r>
    </w:p>
    <w:p w14:paraId="45BFBB4D" w14:textId="77777777" w:rsidR="00FB7ABA" w:rsidRPr="00F37F1F" w:rsidRDefault="00FB7ABA" w:rsidP="000F3C65">
      <w:pPr>
        <w:pStyle w:val="11"/>
        <w:ind w:firstLine="0"/>
        <w:jc w:val="center"/>
        <w:rPr>
          <w:rFonts w:eastAsia="MS Mincho"/>
          <w:b/>
          <w:szCs w:val="28"/>
        </w:rPr>
      </w:pPr>
    </w:p>
    <w:p w14:paraId="38200CEA" w14:textId="77777777" w:rsidR="006D7D15" w:rsidRPr="0054518A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53"/>
        <w:gridCol w:w="6742"/>
      </w:tblGrid>
      <w:tr w:rsidR="006D7D15" w:rsidRPr="0054518A" w14:paraId="6D1AA90B" w14:textId="77777777" w:rsidTr="000F3838">
        <w:tc>
          <w:tcPr>
            <w:tcW w:w="846" w:type="dxa"/>
          </w:tcPr>
          <w:p w14:paraId="409C3C35" w14:textId="77777777" w:rsidR="006D7D15" w:rsidRPr="0054518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53" w:type="dxa"/>
            <w:vAlign w:val="center"/>
          </w:tcPr>
          <w:p w14:paraId="44BE96DE" w14:textId="77777777" w:rsidR="006D7D15" w:rsidRPr="0054518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742" w:type="dxa"/>
            <w:vAlign w:val="center"/>
          </w:tcPr>
          <w:p w14:paraId="5EAEA5C7" w14:textId="77777777" w:rsidR="006D7D15" w:rsidRPr="0054518A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54518A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54518A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54518A" w14:paraId="545043CF" w14:textId="77777777" w:rsidTr="000F3838">
        <w:tc>
          <w:tcPr>
            <w:tcW w:w="846" w:type="dxa"/>
          </w:tcPr>
          <w:p w14:paraId="32D3FE76" w14:textId="77777777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09D5CB43" w14:textId="77777777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742" w:type="dxa"/>
          </w:tcPr>
          <w:p w14:paraId="7ECC1FEC" w14:textId="6C60C665" w:rsidR="000F3838" w:rsidRPr="0054518A" w:rsidRDefault="000F3838" w:rsidP="000F3838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Настоящее извещение и приложения к нему размещены на сайте </w:t>
            </w:r>
            <w:r w:rsidRPr="0054518A">
              <w:rPr>
                <w:b/>
                <w:sz w:val="28"/>
                <w:szCs w:val="28"/>
              </w:rPr>
              <w:t>www.utlc.com</w:t>
            </w:r>
            <w:r w:rsidRPr="0054518A">
              <w:rPr>
                <w:bCs/>
                <w:sz w:val="28"/>
                <w:szCs w:val="28"/>
              </w:rPr>
              <w:t xml:space="preserve">, раздел «Закупки» (далее – Сайт), </w:t>
            </w:r>
            <w:r w:rsidRPr="0054518A">
              <w:rPr>
                <w:b/>
                <w:sz w:val="28"/>
                <w:szCs w:val="28"/>
              </w:rPr>
              <w:t>«</w:t>
            </w:r>
            <w:r w:rsidR="00DC730D" w:rsidRPr="0054518A">
              <w:rPr>
                <w:b/>
                <w:sz w:val="28"/>
                <w:szCs w:val="28"/>
              </w:rPr>
              <w:t>28</w:t>
            </w:r>
            <w:r w:rsidRPr="0054518A">
              <w:rPr>
                <w:b/>
                <w:sz w:val="28"/>
                <w:szCs w:val="28"/>
              </w:rPr>
              <w:t xml:space="preserve">» </w:t>
            </w:r>
            <w:r w:rsidR="00EB2C13" w:rsidRPr="0054518A">
              <w:rPr>
                <w:b/>
                <w:sz w:val="28"/>
                <w:szCs w:val="28"/>
              </w:rPr>
              <w:t>августа</w:t>
            </w:r>
            <w:r w:rsidR="00C06E1B" w:rsidRPr="0054518A">
              <w:rPr>
                <w:b/>
                <w:sz w:val="28"/>
                <w:szCs w:val="28"/>
              </w:rPr>
              <w:t xml:space="preserve"> </w:t>
            </w:r>
            <w:r w:rsidRPr="0054518A">
              <w:rPr>
                <w:b/>
                <w:sz w:val="28"/>
                <w:szCs w:val="28"/>
              </w:rPr>
              <w:t>202</w:t>
            </w:r>
            <w:r w:rsidR="00EB2C13" w:rsidRPr="0054518A">
              <w:rPr>
                <w:b/>
                <w:sz w:val="28"/>
                <w:szCs w:val="28"/>
              </w:rPr>
              <w:t>4</w:t>
            </w:r>
            <w:r w:rsidRPr="0054518A">
              <w:rPr>
                <w:b/>
                <w:sz w:val="28"/>
                <w:szCs w:val="28"/>
              </w:rPr>
              <w:t xml:space="preserve"> г.</w:t>
            </w:r>
          </w:p>
          <w:p w14:paraId="59B37304" w14:textId="408353B6" w:rsidR="006D7D15" w:rsidRPr="0054518A" w:rsidRDefault="000F3838" w:rsidP="000F3838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Все необходимые документы по запросу котировок в электронной форме №</w:t>
            </w:r>
            <w:r w:rsidR="005B43DE" w:rsidRPr="0054518A">
              <w:rPr>
                <w:bCs/>
                <w:sz w:val="28"/>
                <w:szCs w:val="28"/>
              </w:rPr>
              <w:t>1</w:t>
            </w:r>
            <w:r w:rsidR="00EB2C13" w:rsidRPr="0054518A">
              <w:rPr>
                <w:bCs/>
                <w:sz w:val="28"/>
                <w:szCs w:val="28"/>
              </w:rPr>
              <w:t>8</w:t>
            </w:r>
            <w:r w:rsidRPr="0054518A">
              <w:rPr>
                <w:bCs/>
                <w:sz w:val="28"/>
                <w:szCs w:val="28"/>
              </w:rPr>
              <w:t>/ЗКТЭ-АО «ОТЛК ЕРА/202</w:t>
            </w:r>
            <w:r w:rsidR="00EB2C13" w:rsidRPr="0054518A">
              <w:rPr>
                <w:bCs/>
                <w:sz w:val="28"/>
                <w:szCs w:val="28"/>
              </w:rPr>
              <w:t>4</w:t>
            </w:r>
            <w:r w:rsidR="0037532C" w:rsidRPr="0054518A">
              <w:rPr>
                <w:bCs/>
                <w:sz w:val="28"/>
                <w:szCs w:val="28"/>
              </w:rPr>
              <w:t xml:space="preserve"> </w:t>
            </w:r>
            <w:r w:rsidRPr="0054518A">
              <w:rPr>
                <w:bCs/>
                <w:sz w:val="28"/>
                <w:szCs w:val="28"/>
              </w:rPr>
              <w:t>размещены на Сайте.</w:t>
            </w:r>
          </w:p>
        </w:tc>
      </w:tr>
      <w:tr w:rsidR="006D7D15" w:rsidRPr="0054518A" w14:paraId="7DF2EADD" w14:textId="77777777" w:rsidTr="000F3838">
        <w:tc>
          <w:tcPr>
            <w:tcW w:w="846" w:type="dxa"/>
          </w:tcPr>
          <w:p w14:paraId="2646307F" w14:textId="77777777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6DBF38DF" w14:textId="1ACCB262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Способ</w:t>
            </w:r>
            <w:r w:rsidR="00FA26EB" w:rsidRPr="0054518A">
              <w:rPr>
                <w:bCs/>
                <w:sz w:val="28"/>
                <w:szCs w:val="28"/>
              </w:rPr>
              <w:t xml:space="preserve"> и форма</w:t>
            </w:r>
            <w:r w:rsidRPr="0054518A">
              <w:rPr>
                <w:bCs/>
                <w:sz w:val="28"/>
                <w:szCs w:val="28"/>
              </w:rPr>
              <w:t xml:space="preserve"> </w:t>
            </w:r>
            <w:r w:rsidR="004752B5" w:rsidRPr="0054518A">
              <w:rPr>
                <w:bCs/>
                <w:sz w:val="28"/>
                <w:szCs w:val="28"/>
              </w:rPr>
              <w:t xml:space="preserve">осуществления </w:t>
            </w:r>
            <w:r w:rsidRPr="0054518A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742" w:type="dxa"/>
          </w:tcPr>
          <w:p w14:paraId="5BF5C0D1" w14:textId="57A7FF96" w:rsidR="006D7D15" w:rsidRPr="0054518A" w:rsidRDefault="000F3C65" w:rsidP="00843C92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Запрос котировок в электронной форме </w:t>
            </w:r>
            <w:r w:rsidR="0076794A" w:rsidRPr="0054518A">
              <w:rPr>
                <w:bCs/>
                <w:sz w:val="28"/>
                <w:szCs w:val="28"/>
              </w:rPr>
              <w:t xml:space="preserve">               </w:t>
            </w:r>
            <w:r w:rsidR="00BF6035" w:rsidRPr="0054518A">
              <w:rPr>
                <w:b/>
                <w:sz w:val="28"/>
                <w:szCs w:val="28"/>
              </w:rPr>
              <w:t>№</w:t>
            </w:r>
            <w:r w:rsidR="005B43DE" w:rsidRPr="0054518A">
              <w:rPr>
                <w:b/>
                <w:sz w:val="28"/>
                <w:szCs w:val="28"/>
              </w:rPr>
              <w:t>1</w:t>
            </w:r>
            <w:r w:rsidR="00EB2C13" w:rsidRPr="0054518A">
              <w:rPr>
                <w:b/>
                <w:sz w:val="28"/>
                <w:szCs w:val="28"/>
              </w:rPr>
              <w:t>8</w:t>
            </w:r>
            <w:r w:rsidR="00BF6035" w:rsidRPr="0054518A">
              <w:rPr>
                <w:b/>
                <w:sz w:val="28"/>
                <w:szCs w:val="28"/>
              </w:rPr>
              <w:t>/ЗКТЭ- АО «ОТЛК ЕРА»/202</w:t>
            </w:r>
            <w:r w:rsidR="00EB2C13" w:rsidRPr="0054518A">
              <w:rPr>
                <w:b/>
                <w:sz w:val="28"/>
                <w:szCs w:val="28"/>
              </w:rPr>
              <w:t>4</w:t>
            </w:r>
            <w:r w:rsidR="0037532C" w:rsidRPr="0054518A">
              <w:rPr>
                <w:b/>
                <w:sz w:val="28"/>
                <w:szCs w:val="28"/>
              </w:rPr>
              <w:t xml:space="preserve"> </w:t>
            </w:r>
            <w:r w:rsidR="0037532C" w:rsidRPr="0054518A">
              <w:rPr>
                <w:bCs/>
                <w:sz w:val="28"/>
                <w:szCs w:val="28"/>
              </w:rPr>
              <w:t>(далее – запрос котировок)</w:t>
            </w:r>
            <w:r w:rsidR="00DC730D" w:rsidRPr="0054518A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54518A" w14:paraId="780840EF" w14:textId="77777777" w:rsidTr="000F3838">
        <w:tc>
          <w:tcPr>
            <w:tcW w:w="846" w:type="dxa"/>
          </w:tcPr>
          <w:p w14:paraId="6B29116D" w14:textId="77777777" w:rsidR="006D7D15" w:rsidRPr="0054518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3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8E673B" w14:textId="47AFF34A" w:rsidR="006D7D15" w:rsidRPr="0054518A" w:rsidRDefault="00FF38CA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З</w:t>
            </w:r>
            <w:r w:rsidR="006D7D15" w:rsidRPr="0054518A">
              <w:rPr>
                <w:bCs/>
                <w:sz w:val="28"/>
                <w:szCs w:val="28"/>
              </w:rPr>
              <w:t>акупочная площадка</w:t>
            </w:r>
          </w:p>
        </w:tc>
        <w:tc>
          <w:tcPr>
            <w:tcW w:w="6742" w:type="dxa"/>
          </w:tcPr>
          <w:p w14:paraId="6F1AF3CF" w14:textId="18043321" w:rsidR="006D7D15" w:rsidRPr="0054518A" w:rsidRDefault="000F3838" w:rsidP="0076794A">
            <w:pPr>
              <w:jc w:val="both"/>
              <w:rPr>
                <w:bCs/>
                <w:iCs/>
                <w:sz w:val="28"/>
                <w:szCs w:val="28"/>
              </w:rPr>
            </w:pPr>
            <w:r w:rsidRPr="0054518A">
              <w:rPr>
                <w:bCs/>
                <w:iCs/>
                <w:sz w:val="28"/>
                <w:szCs w:val="28"/>
              </w:rPr>
              <w:t>Официальный сайт Заказчика www.utlc.com, раздел «Закупки».</w:t>
            </w:r>
          </w:p>
        </w:tc>
      </w:tr>
      <w:tr w:rsidR="006D7D15" w:rsidRPr="0054518A" w14:paraId="42AB12FB" w14:textId="77777777" w:rsidTr="000F3838">
        <w:trPr>
          <w:trHeight w:val="1336"/>
        </w:trPr>
        <w:tc>
          <w:tcPr>
            <w:tcW w:w="846" w:type="dxa"/>
          </w:tcPr>
          <w:p w14:paraId="6FB01106" w14:textId="77777777" w:rsidR="006D7D15" w:rsidRPr="0054518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4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08A0B4A" w14:textId="77777777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742" w:type="dxa"/>
          </w:tcPr>
          <w:p w14:paraId="30A22DBC" w14:textId="77777777" w:rsidR="00FF38CA" w:rsidRPr="0054518A" w:rsidRDefault="00FF38CA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8C14F66" w14:textId="3CBA1D0B" w:rsidR="00FF38CA" w:rsidRPr="0054518A" w:rsidRDefault="00740278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 xml:space="preserve">107078, </w:t>
            </w:r>
            <w:r w:rsidR="00FF38CA" w:rsidRPr="0054518A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0B0FEE8C" w14:textId="77777777" w:rsidR="00FF38CA" w:rsidRPr="0054518A" w:rsidRDefault="00FF38CA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Контактные данные:</w:t>
            </w:r>
          </w:p>
          <w:p w14:paraId="1353E1C9" w14:textId="4B76E62B" w:rsidR="00FF38CA" w:rsidRPr="0054518A" w:rsidRDefault="000F3838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Бирюков Эдуард Владимирович, должность – Заместитель директора департамента по закупкам правового департамента</w:t>
            </w:r>
            <w:r w:rsidR="00FF38CA" w:rsidRPr="0054518A">
              <w:rPr>
                <w:sz w:val="28"/>
                <w:szCs w:val="28"/>
              </w:rPr>
              <w:t>.</w:t>
            </w:r>
          </w:p>
          <w:p w14:paraId="1409A65A" w14:textId="77777777" w:rsidR="00FF38CA" w:rsidRPr="0054518A" w:rsidRDefault="00FF38CA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Адрес электронной почты: e.biryukov@utlc.com</w:t>
            </w:r>
          </w:p>
          <w:p w14:paraId="513F855D" w14:textId="77777777" w:rsidR="00FF38CA" w:rsidRPr="0054518A" w:rsidRDefault="00FF38CA" w:rsidP="00FF38CA">
            <w:pPr>
              <w:jc w:val="both"/>
              <w:rPr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Номер телефона: 8 (495) 995-95-91, доб. 111.</w:t>
            </w:r>
          </w:p>
          <w:p w14:paraId="0D88582B" w14:textId="0CEC233F" w:rsidR="006D7D15" w:rsidRPr="0054518A" w:rsidRDefault="00FF38CA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>Номер факса: 8 (495) 995-95-91.</w:t>
            </w:r>
          </w:p>
        </w:tc>
      </w:tr>
      <w:tr w:rsidR="000F3C65" w:rsidRPr="0054518A" w14:paraId="6F8A8C4A" w14:textId="77777777" w:rsidTr="000F3838">
        <w:tc>
          <w:tcPr>
            <w:tcW w:w="846" w:type="dxa"/>
          </w:tcPr>
          <w:p w14:paraId="38040B37" w14:textId="77777777" w:rsidR="000F3C6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0E2F0344" w14:textId="77777777" w:rsidR="000F3C6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742" w:type="dxa"/>
          </w:tcPr>
          <w:p w14:paraId="3C9D09B7" w14:textId="77777777" w:rsidR="000F3C65" w:rsidRPr="0054518A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0F3C65" w:rsidRPr="0054518A" w14:paraId="762F6454" w14:textId="77777777" w:rsidTr="000F3838">
        <w:tc>
          <w:tcPr>
            <w:tcW w:w="846" w:type="dxa"/>
          </w:tcPr>
          <w:p w14:paraId="3134F8C8" w14:textId="77777777" w:rsidR="000F3C6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14:paraId="5838DAE9" w14:textId="77777777" w:rsidR="000F3C6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742" w:type="dxa"/>
          </w:tcPr>
          <w:p w14:paraId="1832F6B6" w14:textId="77777777" w:rsidR="000F3C65" w:rsidRPr="0054518A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37532C" w:rsidRPr="0054518A" w14:paraId="703B0705" w14:textId="77777777" w:rsidTr="00CA0DB7">
        <w:tc>
          <w:tcPr>
            <w:tcW w:w="846" w:type="dxa"/>
          </w:tcPr>
          <w:p w14:paraId="628E8325" w14:textId="53852A19" w:rsidR="0037532C" w:rsidRPr="0054518A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CFE" w14:textId="572EEAAB" w:rsidR="0037532C" w:rsidRPr="0054518A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Антидемпинговые меры</w:t>
            </w:r>
          </w:p>
        </w:tc>
        <w:tc>
          <w:tcPr>
            <w:tcW w:w="6742" w:type="dxa"/>
          </w:tcPr>
          <w:p w14:paraId="03E12AFE" w14:textId="41F1C2CC" w:rsidR="0037532C" w:rsidRPr="0054518A" w:rsidRDefault="00391275" w:rsidP="0037532C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Не установлены.</w:t>
            </w:r>
          </w:p>
        </w:tc>
      </w:tr>
      <w:tr w:rsidR="0037532C" w:rsidRPr="0054518A" w14:paraId="15F29FA3" w14:textId="77777777" w:rsidTr="00CA0DB7">
        <w:tc>
          <w:tcPr>
            <w:tcW w:w="846" w:type="dxa"/>
          </w:tcPr>
          <w:p w14:paraId="2921C41E" w14:textId="1FB0A8E9" w:rsidR="0037532C" w:rsidRPr="0054518A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B5B" w14:textId="3DED75BE" w:rsidR="0037532C" w:rsidRPr="0054518A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742" w:type="dxa"/>
          </w:tcPr>
          <w:p w14:paraId="72B8D733" w14:textId="12301DD0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Участник должен иметь заключенные и действующие договоры с государственными инфраструктурными компаниями: </w:t>
            </w:r>
          </w:p>
          <w:p w14:paraId="4F9454EE" w14:textId="77777777" w:rsidR="00DC730D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- АО «Узжелдорконтейнер» </w:t>
            </w:r>
          </w:p>
          <w:p w14:paraId="3AAC6812" w14:textId="6304F0BC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и</w:t>
            </w:r>
          </w:p>
          <w:p w14:paraId="3824A608" w14:textId="2B79D34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- Центром «Узжелдоррасчет».</w:t>
            </w:r>
          </w:p>
          <w:p w14:paraId="7BAB0310" w14:textId="7777777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</w:p>
          <w:p w14:paraId="710246F6" w14:textId="52756BE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В подтверждение наличия действующих договоров участник в составе заявки представляет:</w:t>
            </w:r>
          </w:p>
          <w:p w14:paraId="433D8EA2" w14:textId="7777777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</w:p>
          <w:p w14:paraId="2773941F" w14:textId="73B3B921" w:rsidR="00391275" w:rsidRPr="0054518A" w:rsidRDefault="00391275" w:rsidP="00315F9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- действующие договоры </w:t>
            </w:r>
            <w:r w:rsidR="00315F9E" w:rsidRPr="0054518A">
              <w:rPr>
                <w:bCs/>
                <w:sz w:val="28"/>
                <w:szCs w:val="28"/>
              </w:rPr>
              <w:t>с государственными инфраструктурными компаниями</w:t>
            </w:r>
            <w:r w:rsidR="00315F9E" w:rsidRPr="0054518A">
              <w:rPr>
                <w:bCs/>
                <w:sz w:val="28"/>
                <w:szCs w:val="28"/>
              </w:rPr>
              <w:br/>
              <w:t>АО «Узжелдорконтейнер» и Центром «Узжелдоррасчет»</w:t>
            </w:r>
          </w:p>
          <w:p w14:paraId="4CCB2964" w14:textId="4C037C01" w:rsidR="00391275" w:rsidRPr="0054518A" w:rsidRDefault="00315F9E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и</w:t>
            </w:r>
          </w:p>
          <w:p w14:paraId="7F694532" w14:textId="0841AF70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- документы, подтверждающие оплату по договорам (платежное поручение, счет-фактура и др.).</w:t>
            </w:r>
          </w:p>
          <w:p w14:paraId="7BD4D7DD" w14:textId="7777777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</w:p>
          <w:p w14:paraId="76221E55" w14:textId="662644D7" w:rsidR="0037532C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Документы представляются в электронной форме, в составе котировочной заявки</w:t>
            </w:r>
            <w:r w:rsidR="00ED23B3" w:rsidRPr="0054518A">
              <w:rPr>
                <w:bCs/>
                <w:sz w:val="28"/>
                <w:szCs w:val="28"/>
              </w:rPr>
              <w:t>, документы должны быть сканированы с оригинала или подписаны электронной подписью.</w:t>
            </w:r>
          </w:p>
        </w:tc>
      </w:tr>
      <w:tr w:rsidR="006D7D15" w:rsidRPr="0054518A" w14:paraId="3D41B4A6" w14:textId="77777777" w:rsidTr="000F3838">
        <w:tc>
          <w:tcPr>
            <w:tcW w:w="846" w:type="dxa"/>
          </w:tcPr>
          <w:p w14:paraId="1328DDE9" w14:textId="33CFB673" w:rsidR="006D7D15" w:rsidRPr="0054518A" w:rsidRDefault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9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D5DCA2" w14:textId="77777777" w:rsidR="006D7D15" w:rsidRPr="0054518A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Предмет закупки</w:t>
            </w:r>
            <w:r w:rsidR="004752B5" w:rsidRPr="0054518A">
              <w:rPr>
                <w:bCs/>
                <w:sz w:val="28"/>
                <w:szCs w:val="28"/>
              </w:rPr>
              <w:t>/договора</w:t>
            </w:r>
          </w:p>
        </w:tc>
        <w:tc>
          <w:tcPr>
            <w:tcW w:w="6742" w:type="dxa"/>
          </w:tcPr>
          <w:p w14:paraId="244319CE" w14:textId="02D266D3" w:rsidR="00FA26EB" w:rsidRPr="0054518A" w:rsidRDefault="00BF6035" w:rsidP="00B52D5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      </w:r>
            <w:r w:rsidR="00FF38CA" w:rsidRPr="0054518A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54518A" w14:paraId="1CB7CE56" w14:textId="77777777" w:rsidTr="000F3838">
        <w:tc>
          <w:tcPr>
            <w:tcW w:w="846" w:type="dxa"/>
          </w:tcPr>
          <w:p w14:paraId="1CBC22B8" w14:textId="5E7CA055" w:rsidR="006D7D15" w:rsidRPr="0054518A" w:rsidRDefault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10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88C9B39" w14:textId="77777777" w:rsidR="006D7D1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Место поставки товара</w:t>
            </w:r>
          </w:p>
        </w:tc>
        <w:tc>
          <w:tcPr>
            <w:tcW w:w="6742" w:type="dxa"/>
          </w:tcPr>
          <w:p w14:paraId="2982DF28" w14:textId="2AB60A5D" w:rsidR="00061A8D" w:rsidRPr="0054518A" w:rsidRDefault="00FF38CA" w:rsidP="00FF38CA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sz w:val="28"/>
                <w:szCs w:val="28"/>
              </w:rPr>
              <w:t xml:space="preserve">Оказание услуг должно производиться </w:t>
            </w:r>
            <w:r w:rsidR="00BF6035" w:rsidRPr="0054518A">
              <w:rPr>
                <w:sz w:val="28"/>
                <w:szCs w:val="28"/>
              </w:rPr>
              <w:t>на территории Республики Узбекистан</w:t>
            </w:r>
            <w:r w:rsidR="00B52D50" w:rsidRPr="0054518A">
              <w:rPr>
                <w:sz w:val="28"/>
                <w:szCs w:val="28"/>
              </w:rPr>
              <w:t>.</w:t>
            </w:r>
          </w:p>
        </w:tc>
      </w:tr>
      <w:tr w:rsidR="006D7D15" w:rsidRPr="0054518A" w14:paraId="0F10ED3D" w14:textId="77777777" w:rsidTr="000F3838">
        <w:tc>
          <w:tcPr>
            <w:tcW w:w="846" w:type="dxa"/>
          </w:tcPr>
          <w:p w14:paraId="527373AF" w14:textId="07D9066A" w:rsidR="006D7D15" w:rsidRPr="0054518A" w:rsidRDefault="0037532C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11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229F47D" w14:textId="0994ABF5" w:rsidR="006D7D15" w:rsidRPr="0054518A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Начальная (максимальная) цена договора</w:t>
            </w:r>
          </w:p>
        </w:tc>
        <w:tc>
          <w:tcPr>
            <w:tcW w:w="6742" w:type="dxa"/>
          </w:tcPr>
          <w:p w14:paraId="6C1E77F4" w14:textId="77777777" w:rsidR="00F2511E" w:rsidRPr="0054518A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1D36A237" w14:textId="2A936B96" w:rsidR="00FF38CA" w:rsidRPr="0054518A" w:rsidRDefault="00ED23B3" w:rsidP="00F2511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198 936 </w:t>
            </w:r>
            <w:r w:rsidR="009334AD" w:rsidRPr="0054518A">
              <w:rPr>
                <w:bCs/>
                <w:sz w:val="28"/>
                <w:szCs w:val="28"/>
              </w:rPr>
              <w:t xml:space="preserve">(Сто девяносто восемь тысяч девятьсот тридцать шесть) долларов </w:t>
            </w:r>
            <w:r w:rsidRPr="0054518A">
              <w:rPr>
                <w:bCs/>
                <w:sz w:val="28"/>
                <w:szCs w:val="28"/>
              </w:rPr>
              <w:t xml:space="preserve">25 центов </w:t>
            </w:r>
            <w:r w:rsidR="00F2511E" w:rsidRPr="0054518A">
              <w:rPr>
                <w:bCs/>
                <w:sz w:val="28"/>
                <w:szCs w:val="28"/>
              </w:rPr>
              <w:t>с учетом НДС.</w:t>
            </w:r>
          </w:p>
          <w:p w14:paraId="2415A4E4" w14:textId="77777777" w:rsidR="00F2511E" w:rsidRPr="0054518A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Фактический объем услуг будет определяться в соответствии с потребностью заказчика на основании заявок Заказчика.</w:t>
            </w:r>
          </w:p>
          <w:p w14:paraId="6D638D33" w14:textId="77777777" w:rsidR="00F2511E" w:rsidRPr="0054518A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Цена Договора включает все возможные расходы Исполнителя, которые возникнут или могут возникнуть при оказании услуг, с учетом всех обязательных налогов и сборов.</w:t>
            </w:r>
          </w:p>
          <w:p w14:paraId="3143BF5C" w14:textId="1F2CDD95" w:rsidR="00F2511E" w:rsidRPr="0054518A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lastRenderedPageBreak/>
              <w:t>Участник не вправе требовать от Заказчика каких-либо компенсаций убытков, возмещений и прочих имущественных предоставлений, связанных с уменьшением объема услуг, указанных в настоящей котировочной документации.</w:t>
            </w:r>
          </w:p>
        </w:tc>
      </w:tr>
      <w:tr w:rsidR="00100D7B" w:rsidRPr="0054518A" w14:paraId="2B42C541" w14:textId="77777777" w:rsidTr="000F3838">
        <w:tc>
          <w:tcPr>
            <w:tcW w:w="846" w:type="dxa"/>
          </w:tcPr>
          <w:p w14:paraId="04BD47DD" w14:textId="1132B8F4" w:rsidR="00100D7B" w:rsidRPr="0054518A" w:rsidRDefault="00100D7B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lastRenderedPageBreak/>
              <w:t>1</w:t>
            </w:r>
            <w:r w:rsidR="0037532C" w:rsidRPr="0054518A">
              <w:rPr>
                <w:bCs/>
                <w:sz w:val="28"/>
                <w:szCs w:val="28"/>
              </w:rPr>
              <w:t>2</w:t>
            </w:r>
            <w:r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6C7A8C20" w14:textId="046D6BFB" w:rsidR="00100D7B" w:rsidRPr="0054518A" w:rsidRDefault="00100D7B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Общая начальная (максимальная) цена единиц услуг</w:t>
            </w:r>
          </w:p>
        </w:tc>
        <w:tc>
          <w:tcPr>
            <w:tcW w:w="6742" w:type="dxa"/>
          </w:tcPr>
          <w:p w14:paraId="345E9339" w14:textId="623AC8E1" w:rsidR="00100D7B" w:rsidRPr="0054518A" w:rsidRDefault="009334AD" w:rsidP="00165D52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92 869 (девяносто две тысячи восемьсот шестьдесят девять) долларов 56 центов без учета НДС</w:t>
            </w:r>
            <w:r w:rsidR="00F2511E" w:rsidRPr="0054518A">
              <w:rPr>
                <w:bCs/>
                <w:sz w:val="28"/>
                <w:szCs w:val="28"/>
              </w:rPr>
              <w:t xml:space="preserve"> </w:t>
            </w:r>
            <w:r w:rsidR="00141B46" w:rsidRPr="0054518A">
              <w:rPr>
                <w:bCs/>
                <w:sz w:val="28"/>
                <w:szCs w:val="28"/>
              </w:rPr>
              <w:t>без учета НДС.</w:t>
            </w:r>
          </w:p>
        </w:tc>
      </w:tr>
      <w:tr w:rsidR="006D7D15" w:rsidRPr="0054518A" w14:paraId="33972B7A" w14:textId="77777777" w:rsidTr="000F3838">
        <w:tc>
          <w:tcPr>
            <w:tcW w:w="846" w:type="dxa"/>
          </w:tcPr>
          <w:p w14:paraId="1769F536" w14:textId="069F9DBD" w:rsidR="006D7D15" w:rsidRPr="0054518A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</w:t>
            </w:r>
            <w:r w:rsidR="0037532C" w:rsidRPr="0054518A">
              <w:rPr>
                <w:bCs/>
                <w:sz w:val="28"/>
                <w:szCs w:val="28"/>
              </w:rPr>
              <w:t>3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6F0C6FF" w14:textId="77777777" w:rsidR="004752B5" w:rsidRPr="0054518A" w:rsidRDefault="006D7D15" w:rsidP="000F3C6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Срок</w:t>
            </w:r>
            <w:r w:rsidR="004752B5" w:rsidRPr="0054518A">
              <w:rPr>
                <w:bCs/>
                <w:sz w:val="28"/>
                <w:szCs w:val="28"/>
              </w:rPr>
              <w:t>,</w:t>
            </w:r>
            <w:r w:rsidRPr="0054518A">
              <w:rPr>
                <w:bCs/>
                <w:sz w:val="28"/>
                <w:szCs w:val="28"/>
              </w:rPr>
              <w:t xml:space="preserve"> место и порядок предоставления </w:t>
            </w:r>
            <w:r w:rsidR="004752B5" w:rsidRPr="0054518A">
              <w:rPr>
                <w:bCs/>
                <w:sz w:val="28"/>
                <w:szCs w:val="28"/>
              </w:rPr>
              <w:t>извещения об осуществлении запроса котировок</w:t>
            </w:r>
          </w:p>
        </w:tc>
        <w:tc>
          <w:tcPr>
            <w:tcW w:w="6742" w:type="dxa"/>
          </w:tcPr>
          <w:p w14:paraId="6E0F0F2F" w14:textId="72933CB5" w:rsidR="006F1872" w:rsidRPr="0054518A" w:rsidRDefault="000F3C65" w:rsidP="00FF38CA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И</w:t>
            </w:r>
            <w:r w:rsidR="006F1872" w:rsidRPr="0054518A">
              <w:rPr>
                <w:bCs/>
                <w:sz w:val="28"/>
                <w:szCs w:val="28"/>
              </w:rPr>
              <w:t xml:space="preserve">звещение о проведении запроса котировок размещено на </w:t>
            </w:r>
            <w:r w:rsidR="000F3838" w:rsidRPr="0054518A">
              <w:rPr>
                <w:bCs/>
                <w:sz w:val="28"/>
                <w:szCs w:val="28"/>
              </w:rPr>
              <w:t>С</w:t>
            </w:r>
            <w:r w:rsidR="006F1872" w:rsidRPr="0054518A">
              <w:rPr>
                <w:bCs/>
                <w:sz w:val="28"/>
                <w:szCs w:val="28"/>
              </w:rPr>
              <w:t>айт</w:t>
            </w:r>
            <w:r w:rsidR="00FF38CA" w:rsidRPr="0054518A">
              <w:rPr>
                <w:bCs/>
                <w:sz w:val="28"/>
                <w:szCs w:val="28"/>
              </w:rPr>
              <w:t>е</w:t>
            </w:r>
            <w:r w:rsidR="006F1872" w:rsidRPr="0054518A">
              <w:rPr>
                <w:bCs/>
                <w:sz w:val="28"/>
                <w:szCs w:val="28"/>
              </w:rPr>
              <w:t>.</w:t>
            </w:r>
          </w:p>
          <w:p w14:paraId="1FD6AA5C" w14:textId="19E4E6CE" w:rsidR="006D7D15" w:rsidRPr="0054518A" w:rsidRDefault="006D7D15" w:rsidP="00FF38CA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Плата за предоставление </w:t>
            </w:r>
            <w:r w:rsidR="006F1872" w:rsidRPr="0054518A">
              <w:rPr>
                <w:bCs/>
                <w:sz w:val="28"/>
                <w:szCs w:val="28"/>
              </w:rPr>
              <w:t xml:space="preserve">извещения </w:t>
            </w:r>
            <w:r w:rsidR="000B6045" w:rsidRPr="0054518A">
              <w:rPr>
                <w:bCs/>
                <w:sz w:val="28"/>
                <w:szCs w:val="28"/>
              </w:rPr>
              <w:t xml:space="preserve">о </w:t>
            </w:r>
            <w:r w:rsidR="006F1872" w:rsidRPr="0054518A">
              <w:rPr>
                <w:bCs/>
                <w:sz w:val="28"/>
                <w:szCs w:val="28"/>
              </w:rPr>
              <w:t>проведении запроса котировок</w:t>
            </w:r>
            <w:r w:rsidRPr="0054518A">
              <w:rPr>
                <w:bCs/>
                <w:sz w:val="28"/>
                <w:szCs w:val="28"/>
              </w:rPr>
              <w:t xml:space="preserve"> не взимается.</w:t>
            </w:r>
          </w:p>
          <w:p w14:paraId="09524113" w14:textId="569BD1E9" w:rsidR="006D7D15" w:rsidRPr="0054518A" w:rsidRDefault="000F3C65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И</w:t>
            </w:r>
            <w:r w:rsidR="006F1872" w:rsidRPr="0054518A">
              <w:rPr>
                <w:bCs/>
                <w:sz w:val="28"/>
                <w:szCs w:val="28"/>
              </w:rPr>
              <w:t>звещение о проведении запроса котировок доступно</w:t>
            </w:r>
            <w:r w:rsidR="006D7D15" w:rsidRPr="0054518A">
              <w:rPr>
                <w:bCs/>
                <w:sz w:val="28"/>
                <w:szCs w:val="28"/>
              </w:rPr>
              <w:t xml:space="preserve"> для ознакомления на </w:t>
            </w:r>
            <w:r w:rsidR="000F3838" w:rsidRPr="0054518A">
              <w:rPr>
                <w:bCs/>
                <w:sz w:val="28"/>
                <w:szCs w:val="28"/>
              </w:rPr>
              <w:t>С</w:t>
            </w:r>
            <w:r w:rsidR="006D7D15" w:rsidRPr="0054518A">
              <w:rPr>
                <w:bCs/>
                <w:sz w:val="28"/>
                <w:szCs w:val="28"/>
              </w:rPr>
              <w:t>айт</w:t>
            </w:r>
            <w:r w:rsidR="00FF38CA" w:rsidRPr="0054518A">
              <w:rPr>
                <w:bCs/>
                <w:sz w:val="28"/>
                <w:szCs w:val="28"/>
              </w:rPr>
              <w:t>е</w:t>
            </w:r>
            <w:r w:rsidR="006D7D15" w:rsidRPr="0054518A">
              <w:rPr>
                <w:bCs/>
                <w:sz w:val="28"/>
                <w:szCs w:val="28"/>
              </w:rPr>
              <w:t xml:space="preserve"> с момента ее опубликования без ограничений.</w:t>
            </w:r>
          </w:p>
        </w:tc>
      </w:tr>
      <w:tr w:rsidR="006D7D15" w:rsidRPr="0054518A" w14:paraId="48E1C6EA" w14:textId="77777777" w:rsidTr="000F3838">
        <w:tc>
          <w:tcPr>
            <w:tcW w:w="846" w:type="dxa"/>
          </w:tcPr>
          <w:p w14:paraId="496BBC4A" w14:textId="3CD6665D" w:rsidR="006D7D15" w:rsidRPr="0054518A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</w:t>
            </w:r>
            <w:r w:rsidR="0037532C" w:rsidRPr="0054518A">
              <w:rPr>
                <w:bCs/>
                <w:sz w:val="28"/>
                <w:szCs w:val="28"/>
              </w:rPr>
              <w:t>4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45233BF9" w14:textId="77777777" w:rsidR="006D7D15" w:rsidRPr="0054518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42" w:type="dxa"/>
          </w:tcPr>
          <w:p w14:paraId="73C0982B" w14:textId="4247BC33" w:rsidR="000F3C65" w:rsidRPr="0054518A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</w:t>
            </w:r>
            <w:r w:rsidR="00A01D7B" w:rsidRPr="0054518A">
              <w:rPr>
                <w:bCs/>
                <w:sz w:val="28"/>
                <w:szCs w:val="28"/>
              </w:rPr>
              <w:t xml:space="preserve">о закупке </w:t>
            </w:r>
            <w:r w:rsidRPr="0054518A">
              <w:rPr>
                <w:bCs/>
                <w:sz w:val="28"/>
                <w:szCs w:val="28"/>
              </w:rPr>
              <w:t xml:space="preserve">и </w:t>
            </w:r>
            <w:r w:rsidR="00A01D7B" w:rsidRPr="0054518A">
              <w:rPr>
                <w:bCs/>
                <w:sz w:val="28"/>
                <w:szCs w:val="28"/>
              </w:rPr>
              <w:t>приложений к нему</w:t>
            </w:r>
            <w:r w:rsidR="00940D80" w:rsidRPr="0054518A">
              <w:rPr>
                <w:bCs/>
                <w:sz w:val="28"/>
                <w:szCs w:val="28"/>
              </w:rPr>
              <w:t xml:space="preserve"> </w:t>
            </w:r>
            <w:r w:rsidRPr="0054518A">
              <w:rPr>
                <w:bCs/>
                <w:sz w:val="28"/>
                <w:szCs w:val="28"/>
              </w:rPr>
              <w:t xml:space="preserve">на </w:t>
            </w:r>
            <w:r w:rsidR="000F3838" w:rsidRPr="0054518A">
              <w:rPr>
                <w:bCs/>
                <w:sz w:val="28"/>
                <w:szCs w:val="28"/>
              </w:rPr>
              <w:t>С</w:t>
            </w:r>
            <w:r w:rsidRPr="0054518A">
              <w:rPr>
                <w:bCs/>
                <w:sz w:val="28"/>
                <w:szCs w:val="28"/>
              </w:rPr>
              <w:t>айт</w:t>
            </w:r>
            <w:r w:rsidR="00B52D50" w:rsidRPr="0054518A">
              <w:rPr>
                <w:bCs/>
                <w:sz w:val="28"/>
                <w:szCs w:val="28"/>
              </w:rPr>
              <w:t>е</w:t>
            </w:r>
            <w:r w:rsidRPr="0054518A">
              <w:rPr>
                <w:bCs/>
                <w:sz w:val="28"/>
                <w:szCs w:val="28"/>
              </w:rPr>
              <w:t xml:space="preserve"> </w:t>
            </w:r>
            <w:r w:rsidR="008F38DE" w:rsidRPr="0054518A">
              <w:rPr>
                <w:b/>
                <w:bCs/>
                <w:sz w:val="28"/>
                <w:szCs w:val="28"/>
              </w:rPr>
              <w:t>«</w:t>
            </w:r>
            <w:r w:rsidR="00FB7ABA" w:rsidRPr="0054518A">
              <w:rPr>
                <w:b/>
                <w:bCs/>
                <w:sz w:val="28"/>
                <w:szCs w:val="28"/>
              </w:rPr>
              <w:t>28</w:t>
            </w:r>
            <w:r w:rsidR="008F38DE" w:rsidRPr="0054518A">
              <w:rPr>
                <w:b/>
                <w:bCs/>
                <w:sz w:val="28"/>
                <w:szCs w:val="28"/>
              </w:rPr>
              <w:t>»</w:t>
            </w:r>
            <w:r w:rsidR="008F38DE" w:rsidRPr="0054518A">
              <w:rPr>
                <w:bCs/>
                <w:sz w:val="28"/>
                <w:szCs w:val="28"/>
              </w:rPr>
              <w:t xml:space="preserve"> </w:t>
            </w:r>
            <w:r w:rsidR="0037532C" w:rsidRPr="0054518A">
              <w:rPr>
                <w:b/>
                <w:sz w:val="28"/>
                <w:szCs w:val="28"/>
              </w:rPr>
              <w:t>августа</w:t>
            </w:r>
            <w:r w:rsidR="00C06E1B" w:rsidRPr="0054518A">
              <w:rPr>
                <w:b/>
                <w:sz w:val="28"/>
                <w:szCs w:val="28"/>
              </w:rPr>
              <w:t xml:space="preserve"> </w:t>
            </w:r>
            <w:r w:rsidR="000F3C65" w:rsidRPr="0054518A">
              <w:rPr>
                <w:b/>
                <w:bCs/>
                <w:sz w:val="28"/>
                <w:szCs w:val="28"/>
              </w:rPr>
              <w:t>20</w:t>
            </w:r>
            <w:r w:rsidR="00BF6035" w:rsidRPr="0054518A">
              <w:rPr>
                <w:b/>
                <w:bCs/>
                <w:sz w:val="28"/>
                <w:szCs w:val="28"/>
              </w:rPr>
              <w:t>2</w:t>
            </w:r>
            <w:r w:rsidR="0037532C" w:rsidRPr="0054518A">
              <w:rPr>
                <w:b/>
                <w:bCs/>
                <w:sz w:val="28"/>
                <w:szCs w:val="28"/>
              </w:rPr>
              <w:t>4</w:t>
            </w:r>
            <w:r w:rsidR="000F3C65" w:rsidRPr="0054518A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3E9AAC39" w14:textId="03A4AFE1" w:rsidR="006D7D15" w:rsidRPr="0054518A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Дата </w:t>
            </w:r>
            <w:r w:rsidR="002A7402" w:rsidRPr="0054518A">
              <w:rPr>
                <w:bCs/>
                <w:sz w:val="28"/>
                <w:szCs w:val="28"/>
              </w:rPr>
              <w:t>и время</w:t>
            </w:r>
            <w:r w:rsidR="00B03043" w:rsidRPr="0054518A">
              <w:rPr>
                <w:bCs/>
                <w:sz w:val="28"/>
                <w:szCs w:val="28"/>
              </w:rPr>
              <w:t xml:space="preserve"> </w:t>
            </w:r>
            <w:r w:rsidRPr="0054518A">
              <w:rPr>
                <w:bCs/>
                <w:sz w:val="28"/>
                <w:szCs w:val="28"/>
              </w:rPr>
              <w:t xml:space="preserve">окончания срока подачи заявок – </w:t>
            </w:r>
            <w:r w:rsidR="000F3C65" w:rsidRPr="0054518A">
              <w:rPr>
                <w:b/>
                <w:bCs/>
                <w:sz w:val="28"/>
                <w:szCs w:val="28"/>
              </w:rPr>
              <w:t xml:space="preserve">в </w:t>
            </w:r>
            <w:r w:rsidR="00FF38CA" w:rsidRPr="0054518A">
              <w:rPr>
                <w:b/>
                <w:bCs/>
                <w:sz w:val="28"/>
                <w:szCs w:val="28"/>
              </w:rPr>
              <w:t>1</w:t>
            </w:r>
            <w:r w:rsidR="00F37F1F">
              <w:rPr>
                <w:b/>
                <w:bCs/>
                <w:sz w:val="28"/>
                <w:szCs w:val="28"/>
              </w:rPr>
              <w:t>5</w:t>
            </w:r>
            <w:r w:rsidR="000F3C65" w:rsidRPr="0054518A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8F38DE" w:rsidRPr="0054518A">
              <w:rPr>
                <w:b/>
                <w:bCs/>
                <w:sz w:val="28"/>
                <w:szCs w:val="28"/>
              </w:rPr>
              <w:t>«</w:t>
            </w:r>
            <w:r w:rsidR="00FB7ABA" w:rsidRPr="0054518A">
              <w:rPr>
                <w:b/>
                <w:bCs/>
                <w:sz w:val="28"/>
                <w:szCs w:val="28"/>
              </w:rPr>
              <w:t>03</w:t>
            </w:r>
            <w:r w:rsidR="008F38DE" w:rsidRPr="0054518A">
              <w:rPr>
                <w:b/>
                <w:bCs/>
                <w:sz w:val="28"/>
                <w:szCs w:val="28"/>
              </w:rPr>
              <w:t>»</w:t>
            </w:r>
            <w:r w:rsidR="008F38DE" w:rsidRPr="0054518A">
              <w:rPr>
                <w:bCs/>
                <w:sz w:val="28"/>
                <w:szCs w:val="28"/>
              </w:rPr>
              <w:t xml:space="preserve"> </w:t>
            </w:r>
            <w:r w:rsidR="00FB7ABA" w:rsidRPr="0054518A">
              <w:rPr>
                <w:b/>
                <w:bCs/>
                <w:sz w:val="28"/>
                <w:szCs w:val="28"/>
              </w:rPr>
              <w:t>сентября</w:t>
            </w:r>
            <w:r w:rsidR="005B43DE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0F3C65" w:rsidRPr="0054518A">
              <w:rPr>
                <w:b/>
                <w:bCs/>
                <w:sz w:val="28"/>
                <w:szCs w:val="28"/>
              </w:rPr>
              <w:t>20</w:t>
            </w:r>
            <w:r w:rsidR="00BF6035" w:rsidRPr="0054518A">
              <w:rPr>
                <w:b/>
                <w:bCs/>
                <w:sz w:val="28"/>
                <w:szCs w:val="28"/>
              </w:rPr>
              <w:t>2</w:t>
            </w:r>
            <w:r w:rsidR="0037532C" w:rsidRPr="0054518A">
              <w:rPr>
                <w:b/>
                <w:bCs/>
                <w:sz w:val="28"/>
                <w:szCs w:val="28"/>
              </w:rPr>
              <w:t>4</w:t>
            </w:r>
            <w:r w:rsidR="000F3C65" w:rsidRPr="0054518A">
              <w:rPr>
                <w:b/>
                <w:bCs/>
                <w:sz w:val="28"/>
                <w:szCs w:val="28"/>
              </w:rPr>
              <w:t>г</w:t>
            </w:r>
            <w:r w:rsidRPr="0054518A">
              <w:rPr>
                <w:bCs/>
                <w:i/>
                <w:sz w:val="28"/>
                <w:szCs w:val="28"/>
              </w:rPr>
              <w:t>.</w:t>
            </w:r>
          </w:p>
          <w:p w14:paraId="4ECDD143" w14:textId="32659328" w:rsidR="006F1872" w:rsidRPr="0054518A" w:rsidRDefault="000F3C65" w:rsidP="00740278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З</w:t>
            </w:r>
            <w:r w:rsidR="006D7D15" w:rsidRPr="0054518A">
              <w:rPr>
                <w:bCs/>
                <w:sz w:val="28"/>
                <w:szCs w:val="28"/>
              </w:rPr>
              <w:t xml:space="preserve">аявки на участие в </w:t>
            </w:r>
            <w:r w:rsidRPr="0054518A">
              <w:rPr>
                <w:bCs/>
                <w:sz w:val="28"/>
                <w:szCs w:val="28"/>
              </w:rPr>
              <w:t xml:space="preserve">запросе котировок </w:t>
            </w:r>
            <w:r w:rsidR="006D7D15" w:rsidRPr="0054518A">
              <w:rPr>
                <w:bCs/>
                <w:sz w:val="28"/>
                <w:szCs w:val="28"/>
              </w:rPr>
              <w:t>подаются в электронной форме</w:t>
            </w:r>
            <w:r w:rsidR="00FF38CA" w:rsidRPr="0054518A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54518A" w14:paraId="55FC59F2" w14:textId="77777777" w:rsidTr="000F3838">
        <w:tc>
          <w:tcPr>
            <w:tcW w:w="846" w:type="dxa"/>
          </w:tcPr>
          <w:p w14:paraId="1898D51A" w14:textId="123DAAA0" w:rsidR="006D7D15" w:rsidRPr="0054518A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</w:t>
            </w:r>
            <w:r w:rsidR="0037532C" w:rsidRPr="0054518A">
              <w:rPr>
                <w:bCs/>
                <w:sz w:val="28"/>
                <w:szCs w:val="28"/>
              </w:rPr>
              <w:t>5</w:t>
            </w:r>
            <w:r w:rsidR="006D7D15"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A3414F9" w14:textId="77777777" w:rsidR="006D7D15" w:rsidRPr="0054518A" w:rsidRDefault="004752B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742" w:type="dxa"/>
          </w:tcPr>
          <w:p w14:paraId="7B1555B7" w14:textId="77777777" w:rsidR="006F1872" w:rsidRPr="0054518A" w:rsidRDefault="006F1872" w:rsidP="00FF38CA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892968F" w14:textId="60ECDA4E" w:rsidR="006F1872" w:rsidRPr="0054518A" w:rsidRDefault="006F1872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i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FF38CA" w:rsidRPr="0054518A">
              <w:rPr>
                <w:bCs/>
                <w:sz w:val="28"/>
                <w:szCs w:val="28"/>
              </w:rPr>
              <w:t xml:space="preserve">- </w:t>
            </w:r>
            <w:r w:rsidR="00FF38CA" w:rsidRPr="0054518A">
              <w:rPr>
                <w:b/>
                <w:bCs/>
                <w:sz w:val="28"/>
                <w:szCs w:val="28"/>
              </w:rPr>
              <w:t>1</w:t>
            </w:r>
            <w:r w:rsidR="00F37F1F">
              <w:rPr>
                <w:b/>
                <w:bCs/>
                <w:sz w:val="28"/>
                <w:szCs w:val="28"/>
              </w:rPr>
              <w:t>5</w:t>
            </w:r>
            <w:r w:rsidR="00FF38CA" w:rsidRPr="0054518A">
              <w:rPr>
                <w:b/>
                <w:bCs/>
                <w:sz w:val="28"/>
                <w:szCs w:val="28"/>
              </w:rPr>
              <w:t>:00 часов московского времени «</w:t>
            </w:r>
            <w:r w:rsidR="00FB7ABA" w:rsidRPr="0054518A">
              <w:rPr>
                <w:b/>
                <w:bCs/>
                <w:sz w:val="28"/>
                <w:szCs w:val="28"/>
              </w:rPr>
              <w:t>03</w:t>
            </w:r>
            <w:r w:rsidR="00FF38CA" w:rsidRPr="0054518A">
              <w:rPr>
                <w:b/>
                <w:bCs/>
                <w:sz w:val="28"/>
                <w:szCs w:val="28"/>
              </w:rPr>
              <w:t xml:space="preserve">» </w:t>
            </w:r>
            <w:r w:rsidR="00FB7ABA" w:rsidRPr="0054518A">
              <w:rPr>
                <w:b/>
                <w:bCs/>
                <w:sz w:val="28"/>
                <w:szCs w:val="28"/>
              </w:rPr>
              <w:t>сентября</w:t>
            </w:r>
            <w:r w:rsidR="005B43DE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FF38CA" w:rsidRPr="0054518A">
              <w:rPr>
                <w:b/>
                <w:bCs/>
                <w:sz w:val="28"/>
                <w:szCs w:val="28"/>
              </w:rPr>
              <w:t>20</w:t>
            </w:r>
            <w:r w:rsidR="00BF6035" w:rsidRPr="0054518A">
              <w:rPr>
                <w:b/>
                <w:bCs/>
                <w:sz w:val="28"/>
                <w:szCs w:val="28"/>
              </w:rPr>
              <w:t>2</w:t>
            </w:r>
            <w:r w:rsidR="0037532C" w:rsidRPr="0054518A">
              <w:rPr>
                <w:b/>
                <w:bCs/>
                <w:sz w:val="28"/>
                <w:szCs w:val="28"/>
              </w:rPr>
              <w:t>4</w:t>
            </w:r>
            <w:r w:rsidR="00FF38CA" w:rsidRPr="0054518A">
              <w:rPr>
                <w:b/>
                <w:bCs/>
                <w:sz w:val="28"/>
                <w:szCs w:val="28"/>
              </w:rPr>
              <w:t xml:space="preserve"> года. </w:t>
            </w:r>
          </w:p>
          <w:p w14:paraId="3AA6C065" w14:textId="7E42CC62" w:rsidR="006D7D15" w:rsidRPr="0054518A" w:rsidRDefault="006D7D15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843C92" w:rsidRPr="0054518A">
              <w:rPr>
                <w:bCs/>
                <w:sz w:val="28"/>
                <w:szCs w:val="28"/>
              </w:rPr>
              <w:br/>
            </w:r>
            <w:r w:rsidR="00757F43" w:rsidRPr="0054518A">
              <w:rPr>
                <w:b/>
                <w:bCs/>
                <w:sz w:val="28"/>
                <w:szCs w:val="28"/>
              </w:rPr>
              <w:t>«</w:t>
            </w:r>
            <w:r w:rsidR="00FB7ABA" w:rsidRPr="0054518A">
              <w:rPr>
                <w:b/>
                <w:bCs/>
                <w:sz w:val="28"/>
                <w:szCs w:val="28"/>
              </w:rPr>
              <w:t>0</w:t>
            </w:r>
            <w:r w:rsidR="00F37F1F">
              <w:rPr>
                <w:b/>
                <w:bCs/>
                <w:sz w:val="28"/>
                <w:szCs w:val="28"/>
              </w:rPr>
              <w:t>4</w:t>
            </w:r>
            <w:r w:rsidR="00757F43" w:rsidRPr="0054518A">
              <w:rPr>
                <w:b/>
                <w:bCs/>
                <w:sz w:val="28"/>
                <w:szCs w:val="28"/>
              </w:rPr>
              <w:t>»</w:t>
            </w:r>
            <w:r w:rsidR="00757F43" w:rsidRPr="0054518A">
              <w:rPr>
                <w:bCs/>
                <w:sz w:val="28"/>
                <w:szCs w:val="28"/>
              </w:rPr>
              <w:t xml:space="preserve"> </w:t>
            </w:r>
            <w:r w:rsidR="00FB7ABA" w:rsidRPr="0054518A">
              <w:rPr>
                <w:b/>
                <w:bCs/>
                <w:sz w:val="28"/>
                <w:szCs w:val="28"/>
              </w:rPr>
              <w:t>сентября</w:t>
            </w:r>
            <w:r w:rsidR="005B43DE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54518A">
              <w:rPr>
                <w:b/>
                <w:bCs/>
                <w:sz w:val="28"/>
                <w:szCs w:val="28"/>
              </w:rPr>
              <w:t>20</w:t>
            </w:r>
            <w:r w:rsidR="00BF6035" w:rsidRPr="0054518A">
              <w:rPr>
                <w:b/>
                <w:bCs/>
                <w:sz w:val="28"/>
                <w:szCs w:val="28"/>
              </w:rPr>
              <w:t>2</w:t>
            </w:r>
            <w:r w:rsidR="0037532C" w:rsidRPr="0054518A">
              <w:rPr>
                <w:b/>
                <w:bCs/>
                <w:sz w:val="28"/>
                <w:szCs w:val="28"/>
              </w:rPr>
              <w:t>4</w:t>
            </w:r>
            <w:r w:rsidR="00893483" w:rsidRPr="0054518A">
              <w:rPr>
                <w:b/>
                <w:bCs/>
                <w:sz w:val="28"/>
                <w:szCs w:val="28"/>
              </w:rPr>
              <w:t>г.</w:t>
            </w:r>
            <w:r w:rsidR="00CA29CB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CA29CB" w:rsidRPr="0054518A">
              <w:rPr>
                <w:sz w:val="28"/>
                <w:szCs w:val="28"/>
              </w:rPr>
              <w:t>в 1</w:t>
            </w:r>
            <w:r w:rsidR="00F90339">
              <w:rPr>
                <w:sz w:val="28"/>
                <w:szCs w:val="28"/>
              </w:rPr>
              <w:t>2</w:t>
            </w:r>
            <w:r w:rsidR="00CA29CB" w:rsidRPr="0054518A">
              <w:rPr>
                <w:sz w:val="28"/>
                <w:szCs w:val="28"/>
              </w:rPr>
              <w:t>:00 часов московского времени.</w:t>
            </w:r>
          </w:p>
          <w:p w14:paraId="2A2FB15E" w14:textId="33D5B71A" w:rsidR="007350E9" w:rsidRPr="0054518A" w:rsidRDefault="007350E9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Подведение итогов </w:t>
            </w:r>
            <w:r w:rsidR="00893483" w:rsidRPr="0054518A">
              <w:rPr>
                <w:bCs/>
                <w:sz w:val="28"/>
                <w:szCs w:val="28"/>
              </w:rPr>
              <w:t>запроса котировок</w:t>
            </w:r>
            <w:r w:rsidRPr="0054518A">
              <w:rPr>
                <w:bCs/>
                <w:sz w:val="28"/>
                <w:szCs w:val="28"/>
              </w:rPr>
              <w:t xml:space="preserve"> осуществляется </w:t>
            </w:r>
            <w:r w:rsidR="00757F43" w:rsidRPr="0054518A">
              <w:rPr>
                <w:b/>
                <w:bCs/>
                <w:sz w:val="28"/>
                <w:szCs w:val="28"/>
              </w:rPr>
              <w:t>«</w:t>
            </w:r>
            <w:r w:rsidR="00FB7ABA" w:rsidRPr="0054518A">
              <w:rPr>
                <w:b/>
                <w:bCs/>
                <w:sz w:val="28"/>
                <w:szCs w:val="28"/>
              </w:rPr>
              <w:t>0</w:t>
            </w:r>
            <w:r w:rsidR="00F37F1F">
              <w:rPr>
                <w:b/>
                <w:bCs/>
                <w:sz w:val="28"/>
                <w:szCs w:val="28"/>
              </w:rPr>
              <w:t>4</w:t>
            </w:r>
            <w:r w:rsidR="00757F43" w:rsidRPr="0054518A">
              <w:rPr>
                <w:b/>
                <w:bCs/>
                <w:sz w:val="28"/>
                <w:szCs w:val="28"/>
              </w:rPr>
              <w:t>»</w:t>
            </w:r>
            <w:r w:rsidR="00757F43" w:rsidRPr="0054518A">
              <w:rPr>
                <w:bCs/>
                <w:sz w:val="28"/>
                <w:szCs w:val="28"/>
              </w:rPr>
              <w:t xml:space="preserve"> </w:t>
            </w:r>
            <w:r w:rsidR="00FB7ABA" w:rsidRPr="0054518A">
              <w:rPr>
                <w:b/>
                <w:bCs/>
                <w:sz w:val="28"/>
                <w:szCs w:val="28"/>
              </w:rPr>
              <w:t>сентября</w:t>
            </w:r>
            <w:r w:rsidR="005B43DE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54518A">
              <w:rPr>
                <w:b/>
                <w:bCs/>
                <w:sz w:val="28"/>
                <w:szCs w:val="28"/>
              </w:rPr>
              <w:t>20</w:t>
            </w:r>
            <w:r w:rsidR="00BF6035" w:rsidRPr="0054518A">
              <w:rPr>
                <w:b/>
                <w:bCs/>
                <w:sz w:val="28"/>
                <w:szCs w:val="28"/>
              </w:rPr>
              <w:t>2</w:t>
            </w:r>
            <w:r w:rsidR="0037532C" w:rsidRPr="0054518A">
              <w:rPr>
                <w:b/>
                <w:bCs/>
                <w:sz w:val="28"/>
                <w:szCs w:val="28"/>
              </w:rPr>
              <w:t>4</w:t>
            </w:r>
            <w:r w:rsidR="00893483" w:rsidRPr="0054518A">
              <w:rPr>
                <w:b/>
                <w:bCs/>
                <w:sz w:val="28"/>
                <w:szCs w:val="28"/>
              </w:rPr>
              <w:t>г.</w:t>
            </w:r>
            <w:r w:rsidR="00EA1A3E" w:rsidRPr="0054518A">
              <w:rPr>
                <w:b/>
                <w:bCs/>
                <w:sz w:val="28"/>
                <w:szCs w:val="28"/>
              </w:rPr>
              <w:t xml:space="preserve"> </w:t>
            </w:r>
            <w:r w:rsidR="00141B46" w:rsidRPr="0054518A">
              <w:rPr>
                <w:sz w:val="28"/>
                <w:szCs w:val="28"/>
              </w:rPr>
              <w:t>в 1</w:t>
            </w:r>
            <w:r w:rsidR="00F90339">
              <w:rPr>
                <w:sz w:val="28"/>
                <w:szCs w:val="28"/>
              </w:rPr>
              <w:t>4</w:t>
            </w:r>
            <w:r w:rsidR="00141B46" w:rsidRPr="0054518A">
              <w:rPr>
                <w:sz w:val="28"/>
                <w:szCs w:val="28"/>
              </w:rPr>
              <w:t>:00 часов московского времени.</w:t>
            </w:r>
            <w:r w:rsidR="00EA1A3E" w:rsidRPr="0054518A">
              <w:rPr>
                <w:sz w:val="28"/>
                <w:szCs w:val="28"/>
              </w:rPr>
              <w:t xml:space="preserve"> </w:t>
            </w:r>
          </w:p>
          <w:p w14:paraId="02B4325A" w14:textId="77777777" w:rsidR="006D7D15" w:rsidRPr="0054518A" w:rsidRDefault="007350E9" w:rsidP="00893483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приложении №</w:t>
            </w:r>
            <w:r w:rsidR="00893483" w:rsidRPr="0054518A">
              <w:rPr>
                <w:bCs/>
                <w:sz w:val="28"/>
                <w:szCs w:val="28"/>
              </w:rPr>
              <w:t xml:space="preserve"> 2</w:t>
            </w:r>
            <w:r w:rsidRPr="0054518A">
              <w:rPr>
                <w:bCs/>
                <w:sz w:val="28"/>
                <w:szCs w:val="28"/>
              </w:rPr>
              <w:t xml:space="preserve"> </w:t>
            </w:r>
            <w:r w:rsidR="00893483" w:rsidRPr="0054518A">
              <w:rPr>
                <w:bCs/>
                <w:sz w:val="28"/>
                <w:szCs w:val="28"/>
              </w:rPr>
              <w:t xml:space="preserve">к </w:t>
            </w:r>
            <w:r w:rsidRPr="0054518A">
              <w:rPr>
                <w:bCs/>
                <w:sz w:val="28"/>
                <w:szCs w:val="28"/>
              </w:rPr>
              <w:t>извещени</w:t>
            </w:r>
            <w:r w:rsidR="00893483" w:rsidRPr="0054518A">
              <w:rPr>
                <w:bCs/>
                <w:sz w:val="28"/>
                <w:szCs w:val="28"/>
              </w:rPr>
              <w:t>ю</w:t>
            </w:r>
            <w:r w:rsidR="00D03F8B" w:rsidRPr="0054518A">
              <w:rPr>
                <w:bCs/>
                <w:sz w:val="28"/>
                <w:szCs w:val="28"/>
              </w:rPr>
              <w:t xml:space="preserve"> о проведении запроса котировок</w:t>
            </w:r>
            <w:r w:rsidRPr="0054518A">
              <w:rPr>
                <w:bCs/>
                <w:sz w:val="28"/>
                <w:szCs w:val="28"/>
              </w:rPr>
              <w:t>.</w:t>
            </w:r>
          </w:p>
        </w:tc>
      </w:tr>
      <w:tr w:rsidR="001B0433" w:rsidRPr="0054518A" w:rsidDel="00B03043" w14:paraId="40A776D9" w14:textId="77777777" w:rsidTr="000F3838">
        <w:tc>
          <w:tcPr>
            <w:tcW w:w="846" w:type="dxa"/>
          </w:tcPr>
          <w:p w14:paraId="4D137C0C" w14:textId="1698A990" w:rsidR="001B0433" w:rsidRPr="0054518A" w:rsidDel="004752B5" w:rsidRDefault="007F338A" w:rsidP="00B52D50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1</w:t>
            </w:r>
            <w:r w:rsidR="0037532C" w:rsidRPr="0054518A">
              <w:rPr>
                <w:bCs/>
                <w:sz w:val="28"/>
                <w:szCs w:val="28"/>
              </w:rPr>
              <w:t>6</w:t>
            </w:r>
            <w:r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F8AAEC0" w14:textId="77777777" w:rsidR="001B0433" w:rsidRPr="0054518A" w:rsidDel="004752B5" w:rsidRDefault="00580F27" w:rsidP="00893483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Содержание</w:t>
            </w:r>
            <w:r w:rsidR="007F338A" w:rsidRPr="0054518A">
              <w:rPr>
                <w:bCs/>
                <w:sz w:val="28"/>
                <w:szCs w:val="28"/>
              </w:rPr>
              <w:t xml:space="preserve"> извещения о проведении запроса котировок </w:t>
            </w:r>
          </w:p>
        </w:tc>
        <w:tc>
          <w:tcPr>
            <w:tcW w:w="6742" w:type="dxa"/>
          </w:tcPr>
          <w:p w14:paraId="065EE627" w14:textId="511ECB0A" w:rsidR="00AD4DEB" w:rsidRPr="0054518A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 xml:space="preserve">Приложение № 1 к извещению о проведении запроса котировок </w:t>
            </w:r>
          </w:p>
          <w:p w14:paraId="01B016F3" w14:textId="77777777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 xml:space="preserve">Часть 1: </w:t>
            </w:r>
            <w:r w:rsidRPr="0054518A">
              <w:rPr>
                <w:bCs/>
                <w:sz w:val="28"/>
                <w:szCs w:val="28"/>
              </w:rPr>
              <w:t>Условия проведения запроса котировок</w:t>
            </w:r>
          </w:p>
          <w:p w14:paraId="5B6D2545" w14:textId="77777777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Приложение № 1.1 Техническое задание;</w:t>
            </w:r>
          </w:p>
          <w:p w14:paraId="053B9C5E" w14:textId="4540E629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Приложение № 1.2 </w:t>
            </w:r>
            <w:r w:rsidR="00B52D50" w:rsidRPr="0054518A">
              <w:rPr>
                <w:bCs/>
                <w:sz w:val="28"/>
                <w:szCs w:val="28"/>
              </w:rPr>
              <w:t>П</w:t>
            </w:r>
            <w:r w:rsidRPr="0054518A">
              <w:rPr>
                <w:bCs/>
                <w:sz w:val="28"/>
                <w:szCs w:val="28"/>
              </w:rPr>
              <w:t>роект договора</w:t>
            </w:r>
            <w:r w:rsidR="00B52D50" w:rsidRPr="0054518A">
              <w:rPr>
                <w:bCs/>
                <w:sz w:val="28"/>
                <w:szCs w:val="28"/>
              </w:rPr>
              <w:t>;</w:t>
            </w:r>
          </w:p>
          <w:p w14:paraId="5AEA7386" w14:textId="77777777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lastRenderedPageBreak/>
              <w:t>Приложение № 1.3 формы документов, предоставляемых в составе заявки участника:</w:t>
            </w:r>
          </w:p>
          <w:p w14:paraId="6F5ED06A" w14:textId="77777777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 xml:space="preserve">Форма заявки участника; </w:t>
            </w:r>
          </w:p>
          <w:p w14:paraId="52BF4155" w14:textId="24E26BC2" w:rsidR="0078630A" w:rsidRPr="0054518A" w:rsidRDefault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Форма технического предложения участника</w:t>
            </w:r>
            <w:r w:rsidR="00F65235" w:rsidRPr="0054518A">
              <w:rPr>
                <w:bCs/>
                <w:sz w:val="28"/>
                <w:szCs w:val="28"/>
              </w:rPr>
              <w:t>.</w:t>
            </w:r>
          </w:p>
          <w:p w14:paraId="797D07DC" w14:textId="2ED2C916" w:rsidR="00AD4DEB" w:rsidRPr="0054518A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Часть 2: Сроки проведения запроса котировок, контактные данные</w:t>
            </w:r>
          </w:p>
          <w:p w14:paraId="4CA372A4" w14:textId="25602416" w:rsidR="00AD4DEB" w:rsidRPr="0054518A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54518A">
              <w:rPr>
                <w:b/>
                <w:bCs/>
                <w:sz w:val="28"/>
                <w:szCs w:val="28"/>
              </w:rPr>
              <w:t>Приложение № 2 к извещению</w:t>
            </w:r>
            <w:r w:rsidR="009F08F3" w:rsidRPr="0054518A">
              <w:rPr>
                <w:b/>
                <w:bCs/>
                <w:sz w:val="28"/>
                <w:szCs w:val="28"/>
              </w:rPr>
              <w:t xml:space="preserve"> о проведении запроса котировок</w:t>
            </w:r>
          </w:p>
          <w:p w14:paraId="3FE14882" w14:textId="5D32382E" w:rsidR="00036B21" w:rsidRPr="0054518A" w:rsidDel="004752B5" w:rsidRDefault="00AD4DEB" w:rsidP="00FF38CA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Часть 3: Порядок проведения запроса котировок</w:t>
            </w:r>
          </w:p>
        </w:tc>
      </w:tr>
      <w:tr w:rsidR="00391275" w:rsidRPr="00843C92" w:rsidDel="00B03043" w14:paraId="5911CFA2" w14:textId="77777777" w:rsidTr="00E36F03">
        <w:tc>
          <w:tcPr>
            <w:tcW w:w="846" w:type="dxa"/>
          </w:tcPr>
          <w:p w14:paraId="09A8729A" w14:textId="2DE3DA39" w:rsidR="00391275" w:rsidRPr="0054518A" w:rsidRDefault="00391275" w:rsidP="00391275">
            <w:pPr>
              <w:jc w:val="center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lastRenderedPageBreak/>
              <w:t>1</w:t>
            </w:r>
            <w:r w:rsidR="00186284" w:rsidRPr="0054518A">
              <w:rPr>
                <w:bCs/>
                <w:sz w:val="28"/>
                <w:szCs w:val="28"/>
              </w:rPr>
              <w:t>7</w:t>
            </w:r>
            <w:r w:rsidRPr="0054518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219" w14:textId="77777777" w:rsidR="00391275" w:rsidRPr="0054518A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Остальные и более подробные условия запроса котировок сформулированы в закупочной документации, являющейся неотъемлемым приложением к извещению.</w:t>
            </w:r>
          </w:p>
          <w:p w14:paraId="48A4104A" w14:textId="22AA9135" w:rsidR="00391275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54518A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</w:t>
            </w:r>
            <w:r w:rsidR="009334AD" w:rsidRPr="0054518A">
              <w:rPr>
                <w:bCs/>
                <w:sz w:val="28"/>
                <w:szCs w:val="28"/>
              </w:rPr>
              <w:t xml:space="preserve"> </w:t>
            </w:r>
            <w:r w:rsidRPr="0054518A">
              <w:rPr>
                <w:bCs/>
                <w:sz w:val="28"/>
                <w:szCs w:val="28"/>
              </w:rPr>
              <w:t>АО «ОТЛК ЕРА».</w:t>
            </w:r>
          </w:p>
        </w:tc>
      </w:tr>
    </w:tbl>
    <w:p w14:paraId="73873194" w14:textId="77777777" w:rsidR="006D7D15" w:rsidRPr="00AD4B9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bookmarkEnd w:id="0"/>
    <w:p w14:paraId="2485F74C" w14:textId="77777777" w:rsidR="00741BC8" w:rsidRPr="00DE6E5A" w:rsidRDefault="00741BC8">
      <w:pPr>
        <w:rPr>
          <w:sz w:val="28"/>
          <w:szCs w:val="28"/>
        </w:rPr>
      </w:pPr>
    </w:p>
    <w:sectPr w:rsidR="00741BC8" w:rsidRPr="00DE6E5A" w:rsidSect="005B2E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C6A4" w14:textId="77777777" w:rsidR="00A846D1" w:rsidRDefault="00A846D1">
      <w:r>
        <w:separator/>
      </w:r>
    </w:p>
  </w:endnote>
  <w:endnote w:type="continuationSeparator" w:id="0">
    <w:p w14:paraId="6F9611F2" w14:textId="77777777" w:rsidR="00A846D1" w:rsidRDefault="00A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313D" w14:textId="77777777" w:rsidR="006D7D15" w:rsidRDefault="00BB6CE7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50DBD198" w14:textId="77777777" w:rsidR="006D7D15" w:rsidRDefault="006D7D15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5640" w14:textId="77777777" w:rsidR="006D7D15" w:rsidRDefault="006D7D15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FD29" w14:textId="77777777" w:rsidR="00A846D1" w:rsidRDefault="00A846D1">
      <w:r>
        <w:separator/>
      </w:r>
    </w:p>
  </w:footnote>
  <w:footnote w:type="continuationSeparator" w:id="0">
    <w:p w14:paraId="1173B936" w14:textId="77777777" w:rsidR="00A846D1" w:rsidRDefault="00A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C813" w14:textId="77777777" w:rsidR="006D7D15" w:rsidRDefault="00BB6CE7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16F43235" w14:textId="77777777"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B35" w14:textId="7F65A2F3" w:rsidR="006D7D15" w:rsidRDefault="00BB6CE7" w:rsidP="006D7D1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8F3">
      <w:rPr>
        <w:rStyle w:val="a9"/>
        <w:noProof/>
      </w:rPr>
      <w:t>3</w:t>
    </w:r>
    <w:r>
      <w:rPr>
        <w:rStyle w:val="a9"/>
      </w:rPr>
      <w:fldChar w:fldCharType="end"/>
    </w:r>
  </w:p>
  <w:p w14:paraId="6A2BF39D" w14:textId="77777777" w:rsidR="006D7D15" w:rsidRDefault="006D7D15" w:rsidP="006D7D15">
    <w:pPr>
      <w:pStyle w:val="a7"/>
      <w:framePr w:wrap="around" w:vAnchor="text" w:hAnchor="margin" w:xAlign="center" w:y="1"/>
      <w:rPr>
        <w:rStyle w:val="a9"/>
      </w:rPr>
    </w:pPr>
  </w:p>
  <w:p w14:paraId="332DB331" w14:textId="77777777" w:rsidR="006D7D15" w:rsidRDefault="006D7D15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2508F"/>
    <w:rsid w:val="00036B21"/>
    <w:rsid w:val="00057827"/>
    <w:rsid w:val="00060BFA"/>
    <w:rsid w:val="00061A8D"/>
    <w:rsid w:val="00082931"/>
    <w:rsid w:val="000B6045"/>
    <w:rsid w:val="000D396F"/>
    <w:rsid w:val="000D79B1"/>
    <w:rsid w:val="000F176C"/>
    <w:rsid w:val="000F3838"/>
    <w:rsid w:val="000F3C65"/>
    <w:rsid w:val="00100D7B"/>
    <w:rsid w:val="00141B46"/>
    <w:rsid w:val="0014762F"/>
    <w:rsid w:val="00152D03"/>
    <w:rsid w:val="00165D52"/>
    <w:rsid w:val="00170469"/>
    <w:rsid w:val="00175AB3"/>
    <w:rsid w:val="001819F9"/>
    <w:rsid w:val="00186284"/>
    <w:rsid w:val="001916EE"/>
    <w:rsid w:val="001A3A72"/>
    <w:rsid w:val="001B0433"/>
    <w:rsid w:val="001C66E0"/>
    <w:rsid w:val="001E6DAB"/>
    <w:rsid w:val="001F1F05"/>
    <w:rsid w:val="001F7F1B"/>
    <w:rsid w:val="002151C5"/>
    <w:rsid w:val="002275DA"/>
    <w:rsid w:val="00232172"/>
    <w:rsid w:val="002A7402"/>
    <w:rsid w:val="00315D5B"/>
    <w:rsid w:val="00315F9E"/>
    <w:rsid w:val="00347295"/>
    <w:rsid w:val="00356021"/>
    <w:rsid w:val="0037532C"/>
    <w:rsid w:val="00391275"/>
    <w:rsid w:val="003C056E"/>
    <w:rsid w:val="003D7635"/>
    <w:rsid w:val="00407F2E"/>
    <w:rsid w:val="00444211"/>
    <w:rsid w:val="00447A76"/>
    <w:rsid w:val="004752B5"/>
    <w:rsid w:val="00480A16"/>
    <w:rsid w:val="004C1EA2"/>
    <w:rsid w:val="004D635A"/>
    <w:rsid w:val="004E010E"/>
    <w:rsid w:val="004F7570"/>
    <w:rsid w:val="00500201"/>
    <w:rsid w:val="00512317"/>
    <w:rsid w:val="00542866"/>
    <w:rsid w:val="0054518A"/>
    <w:rsid w:val="00580F27"/>
    <w:rsid w:val="00594CC7"/>
    <w:rsid w:val="005A22FE"/>
    <w:rsid w:val="005B2EBD"/>
    <w:rsid w:val="005B43DE"/>
    <w:rsid w:val="005C04B5"/>
    <w:rsid w:val="005C3B70"/>
    <w:rsid w:val="005D6C88"/>
    <w:rsid w:val="0060681D"/>
    <w:rsid w:val="00635B6B"/>
    <w:rsid w:val="0064650F"/>
    <w:rsid w:val="006676E8"/>
    <w:rsid w:val="0067310B"/>
    <w:rsid w:val="00696935"/>
    <w:rsid w:val="006A4492"/>
    <w:rsid w:val="006A64A6"/>
    <w:rsid w:val="006C6042"/>
    <w:rsid w:val="006D7D15"/>
    <w:rsid w:val="006E789C"/>
    <w:rsid w:val="006F002F"/>
    <w:rsid w:val="006F1872"/>
    <w:rsid w:val="006F3A5C"/>
    <w:rsid w:val="007350E9"/>
    <w:rsid w:val="00740278"/>
    <w:rsid w:val="00741BC8"/>
    <w:rsid w:val="00745FF8"/>
    <w:rsid w:val="007502FA"/>
    <w:rsid w:val="00757F43"/>
    <w:rsid w:val="0076794A"/>
    <w:rsid w:val="0077009B"/>
    <w:rsid w:val="00770CBE"/>
    <w:rsid w:val="007844D7"/>
    <w:rsid w:val="0078630A"/>
    <w:rsid w:val="007C4FE0"/>
    <w:rsid w:val="007D5CFD"/>
    <w:rsid w:val="007F233B"/>
    <w:rsid w:val="007F338A"/>
    <w:rsid w:val="0080736F"/>
    <w:rsid w:val="00843C92"/>
    <w:rsid w:val="0085120F"/>
    <w:rsid w:val="00871F95"/>
    <w:rsid w:val="00885D5A"/>
    <w:rsid w:val="00891C1C"/>
    <w:rsid w:val="00893483"/>
    <w:rsid w:val="008A65A7"/>
    <w:rsid w:val="008C0736"/>
    <w:rsid w:val="008D3367"/>
    <w:rsid w:val="008F2259"/>
    <w:rsid w:val="008F38DE"/>
    <w:rsid w:val="00900767"/>
    <w:rsid w:val="0092449F"/>
    <w:rsid w:val="00924DAF"/>
    <w:rsid w:val="00926831"/>
    <w:rsid w:val="009334AD"/>
    <w:rsid w:val="00935AD5"/>
    <w:rsid w:val="00940D80"/>
    <w:rsid w:val="009416A7"/>
    <w:rsid w:val="009448B8"/>
    <w:rsid w:val="00980459"/>
    <w:rsid w:val="0098231C"/>
    <w:rsid w:val="00986137"/>
    <w:rsid w:val="009C33A6"/>
    <w:rsid w:val="009D5F5C"/>
    <w:rsid w:val="009F08F3"/>
    <w:rsid w:val="00A01D7B"/>
    <w:rsid w:val="00A02478"/>
    <w:rsid w:val="00A36A27"/>
    <w:rsid w:val="00A766B6"/>
    <w:rsid w:val="00A81A05"/>
    <w:rsid w:val="00A846D1"/>
    <w:rsid w:val="00AA7244"/>
    <w:rsid w:val="00AD4B91"/>
    <w:rsid w:val="00AD4DEB"/>
    <w:rsid w:val="00AD568D"/>
    <w:rsid w:val="00AE063E"/>
    <w:rsid w:val="00B03043"/>
    <w:rsid w:val="00B1153E"/>
    <w:rsid w:val="00B36CDB"/>
    <w:rsid w:val="00B52D50"/>
    <w:rsid w:val="00B6030F"/>
    <w:rsid w:val="00B61B25"/>
    <w:rsid w:val="00B66E6B"/>
    <w:rsid w:val="00B81E46"/>
    <w:rsid w:val="00BA7516"/>
    <w:rsid w:val="00BB0F5B"/>
    <w:rsid w:val="00BB6CE7"/>
    <w:rsid w:val="00BC74AA"/>
    <w:rsid w:val="00BF6035"/>
    <w:rsid w:val="00C06E1B"/>
    <w:rsid w:val="00C215CF"/>
    <w:rsid w:val="00C41952"/>
    <w:rsid w:val="00C948BD"/>
    <w:rsid w:val="00CA29CB"/>
    <w:rsid w:val="00CC0995"/>
    <w:rsid w:val="00D03F8B"/>
    <w:rsid w:val="00D275AA"/>
    <w:rsid w:val="00D405B0"/>
    <w:rsid w:val="00D70ED1"/>
    <w:rsid w:val="00D83E83"/>
    <w:rsid w:val="00DA6DBA"/>
    <w:rsid w:val="00DC1013"/>
    <w:rsid w:val="00DC730D"/>
    <w:rsid w:val="00DE6E5A"/>
    <w:rsid w:val="00E316E6"/>
    <w:rsid w:val="00E51B78"/>
    <w:rsid w:val="00E542EE"/>
    <w:rsid w:val="00E76D70"/>
    <w:rsid w:val="00E84534"/>
    <w:rsid w:val="00EA1A3E"/>
    <w:rsid w:val="00EB2C13"/>
    <w:rsid w:val="00EB59E4"/>
    <w:rsid w:val="00ED23B3"/>
    <w:rsid w:val="00ED5B3F"/>
    <w:rsid w:val="00EF1985"/>
    <w:rsid w:val="00EF7DAC"/>
    <w:rsid w:val="00EF7EEB"/>
    <w:rsid w:val="00F20C50"/>
    <w:rsid w:val="00F2511E"/>
    <w:rsid w:val="00F37F1F"/>
    <w:rsid w:val="00F56302"/>
    <w:rsid w:val="00F62FC6"/>
    <w:rsid w:val="00F65235"/>
    <w:rsid w:val="00F844D8"/>
    <w:rsid w:val="00F90339"/>
    <w:rsid w:val="00FA0154"/>
    <w:rsid w:val="00FA26EB"/>
    <w:rsid w:val="00FB7ABA"/>
    <w:rsid w:val="00FC33DF"/>
    <w:rsid w:val="00FD18E6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E8D6"/>
  <w15:docId w15:val="{9E300039-DED2-4663-96DD-D804E404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annotation reference"/>
    <w:basedOn w:val="a0"/>
    <w:uiPriority w:val="99"/>
    <w:semiHidden/>
    <w:unhideWhenUsed/>
    <w:rsid w:val="00060B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60BF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60BF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60B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60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DC8D-D402-432F-B000-5054095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Savvina Ekaterina</cp:lastModifiedBy>
  <cp:revision>6</cp:revision>
  <cp:lastPrinted>2016-09-29T12:08:00Z</cp:lastPrinted>
  <dcterms:created xsi:type="dcterms:W3CDTF">2024-08-22T11:56:00Z</dcterms:created>
  <dcterms:modified xsi:type="dcterms:W3CDTF">2024-08-28T10:20:00Z</dcterms:modified>
</cp:coreProperties>
</file>